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65" w:rsidRDefault="00CD0365" w:rsidP="00D523A2">
      <w:pPr>
        <w:pStyle w:val="a4"/>
        <w:ind w:right="3826"/>
        <w:rPr>
          <w:rFonts w:ascii="Times New Roman" w:hAnsi="Times New Roman"/>
          <w:sz w:val="24"/>
          <w:szCs w:val="24"/>
        </w:rPr>
      </w:pPr>
    </w:p>
    <w:p w:rsidR="00CD0365" w:rsidRPr="00CD0365" w:rsidRDefault="00CD0365" w:rsidP="00CD0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CD0365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365" w:rsidRPr="00CD0365" w:rsidRDefault="00CD0365" w:rsidP="00CD03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CD0365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CD0365" w:rsidRPr="00CD0365" w:rsidRDefault="00CD0365" w:rsidP="00CD03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CD0365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CD0365" w:rsidRPr="00CD0365" w:rsidRDefault="00CD0365" w:rsidP="00CD03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CD0365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CD0365" w:rsidRPr="00CD0365" w:rsidTr="005204FE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365" w:rsidRPr="00CD0365" w:rsidRDefault="00CD0365" w:rsidP="00CD0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CD0365" w:rsidRPr="00CD0365" w:rsidRDefault="00CD0365" w:rsidP="00CD0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CD0365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CD0365" w:rsidRPr="00CD0365" w:rsidRDefault="00CD0365" w:rsidP="00CD0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CD0365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</w:p>
    <w:p w:rsidR="00CD0365" w:rsidRPr="00CD0365" w:rsidRDefault="00CD0365" w:rsidP="00CD0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CD036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 w:rsidR="00125626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30 октября</w:t>
      </w:r>
      <w:r w:rsidRPr="00CD036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2020 года                     </w:t>
      </w:r>
      <w:r w:rsidRPr="00CD036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CD036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CD036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CD036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CD036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 w:rsidR="00125626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45-10</w:t>
      </w:r>
      <w:bookmarkStart w:id="0" w:name="_GoBack"/>
      <w:bookmarkEnd w:id="0"/>
    </w:p>
    <w:p w:rsidR="00CD0365" w:rsidRDefault="00CD0365" w:rsidP="00D523A2">
      <w:pPr>
        <w:pStyle w:val="a4"/>
        <w:ind w:right="3826"/>
        <w:rPr>
          <w:rFonts w:ascii="Times New Roman" w:hAnsi="Times New Roman"/>
          <w:sz w:val="24"/>
          <w:szCs w:val="24"/>
        </w:rPr>
      </w:pPr>
    </w:p>
    <w:p w:rsidR="00222FA5" w:rsidRPr="00CD0365" w:rsidRDefault="00222FA5" w:rsidP="00CD0365">
      <w:pPr>
        <w:pStyle w:val="a4"/>
        <w:ind w:right="3543"/>
        <w:rPr>
          <w:rFonts w:ascii="Times New Roman" w:hAnsi="Times New Roman"/>
          <w:sz w:val="28"/>
          <w:szCs w:val="28"/>
        </w:rPr>
      </w:pPr>
      <w:r w:rsidRPr="00CD0365">
        <w:rPr>
          <w:rFonts w:ascii="Times New Roman" w:hAnsi="Times New Roman"/>
          <w:sz w:val="28"/>
          <w:szCs w:val="28"/>
        </w:rPr>
        <w:t>О внесении дополнений в решение Собрания депутатов Питерского муниципального района Саратовской области</w:t>
      </w:r>
      <w:r w:rsidR="00D523A2" w:rsidRPr="00CD0365">
        <w:rPr>
          <w:rFonts w:ascii="Times New Roman" w:hAnsi="Times New Roman"/>
          <w:sz w:val="28"/>
          <w:szCs w:val="28"/>
        </w:rPr>
        <w:t xml:space="preserve"> </w:t>
      </w:r>
      <w:r w:rsidRPr="00CD0365">
        <w:rPr>
          <w:rFonts w:ascii="Times New Roman" w:hAnsi="Times New Roman"/>
          <w:sz w:val="28"/>
          <w:szCs w:val="28"/>
        </w:rPr>
        <w:t>от 31 января 2013 г.№25-11</w:t>
      </w:r>
    </w:p>
    <w:p w:rsidR="00D523A2" w:rsidRPr="00CD0365" w:rsidRDefault="00D523A2" w:rsidP="00D523A2">
      <w:pPr>
        <w:pStyle w:val="a4"/>
        <w:ind w:right="3826"/>
        <w:rPr>
          <w:rFonts w:ascii="Times New Roman" w:hAnsi="Times New Roman"/>
          <w:sz w:val="28"/>
          <w:szCs w:val="28"/>
        </w:rPr>
      </w:pPr>
    </w:p>
    <w:p w:rsidR="00222FA5" w:rsidRPr="00CD0365" w:rsidRDefault="00222FA5" w:rsidP="00222FA5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D0365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</w:t>
      </w:r>
      <w:r w:rsidR="00D523A2" w:rsidRPr="00CD0365">
        <w:rPr>
          <w:rFonts w:ascii="Times New Roman" w:hAnsi="Times New Roman"/>
          <w:sz w:val="28"/>
          <w:szCs w:val="28"/>
        </w:rPr>
        <w:t xml:space="preserve">ации, Федеральным законом от 06 октября </w:t>
      </w:r>
      <w:r w:rsidRPr="00CD0365">
        <w:rPr>
          <w:rFonts w:ascii="Times New Roman" w:hAnsi="Times New Roman"/>
          <w:sz w:val="28"/>
          <w:szCs w:val="28"/>
        </w:rPr>
        <w:t xml:space="preserve">2003 г. №131-ФЗ «Об общих принципах организации местного самоуправления в Российской Федерации», на основании заключения </w:t>
      </w:r>
      <w:r w:rsidRPr="00CD0365">
        <w:rPr>
          <w:rStyle w:val="apple-style-span"/>
          <w:rFonts w:ascii="Times New Roman" w:hAnsi="Times New Roman"/>
          <w:bCs/>
          <w:color w:val="000000"/>
          <w:sz w:val="28"/>
          <w:szCs w:val="28"/>
        </w:rPr>
        <w:t xml:space="preserve">публичных слушаний  по проекту о внесении дополнений в правила землепользования и застройки Новотульского муниципального образования Питерского муниципального района Саратовской области </w:t>
      </w:r>
      <w:r w:rsidRPr="00CD0365">
        <w:rPr>
          <w:rFonts w:ascii="Times New Roman" w:hAnsi="Times New Roman"/>
          <w:sz w:val="28"/>
          <w:szCs w:val="28"/>
        </w:rPr>
        <w:t>от 23</w:t>
      </w:r>
      <w:r w:rsidR="00550B3B" w:rsidRPr="00CD0365">
        <w:rPr>
          <w:rFonts w:ascii="Times New Roman" w:hAnsi="Times New Roman"/>
          <w:sz w:val="28"/>
          <w:szCs w:val="28"/>
        </w:rPr>
        <w:t xml:space="preserve"> сентября </w:t>
      </w:r>
      <w:r w:rsidRPr="00CD0365">
        <w:rPr>
          <w:rFonts w:ascii="Times New Roman" w:hAnsi="Times New Roman"/>
          <w:sz w:val="28"/>
          <w:szCs w:val="28"/>
        </w:rPr>
        <w:t>2020</w:t>
      </w:r>
      <w:r w:rsidR="00550B3B" w:rsidRPr="00CD0365">
        <w:rPr>
          <w:rFonts w:ascii="Times New Roman" w:hAnsi="Times New Roman"/>
          <w:sz w:val="28"/>
          <w:szCs w:val="28"/>
        </w:rPr>
        <w:t xml:space="preserve"> г.</w:t>
      </w:r>
      <w:r w:rsidRPr="00CD0365">
        <w:rPr>
          <w:rFonts w:ascii="Times New Roman" w:hAnsi="Times New Roman"/>
          <w:sz w:val="28"/>
          <w:szCs w:val="28"/>
        </w:rPr>
        <w:t>, протокола публичных слушаний  по рассмотрению проекта о внесении дополнений в правила землепользования и застройки Новотульского  муниципального образования Питерского муниципального района Саратовской области от 23</w:t>
      </w:r>
      <w:r w:rsidR="00550B3B" w:rsidRPr="00CD0365">
        <w:rPr>
          <w:rFonts w:ascii="Times New Roman" w:hAnsi="Times New Roman"/>
          <w:sz w:val="28"/>
          <w:szCs w:val="28"/>
        </w:rPr>
        <w:t xml:space="preserve"> сентября </w:t>
      </w:r>
      <w:r w:rsidRPr="00CD0365">
        <w:rPr>
          <w:rFonts w:ascii="Times New Roman" w:hAnsi="Times New Roman"/>
          <w:sz w:val="28"/>
          <w:szCs w:val="28"/>
        </w:rPr>
        <w:t>2020</w:t>
      </w:r>
      <w:r w:rsidR="00550B3B" w:rsidRPr="00CD0365">
        <w:rPr>
          <w:rFonts w:ascii="Times New Roman" w:hAnsi="Times New Roman"/>
          <w:sz w:val="28"/>
          <w:szCs w:val="28"/>
        </w:rPr>
        <w:t xml:space="preserve"> г.</w:t>
      </w:r>
      <w:r w:rsidRPr="00CD0365">
        <w:rPr>
          <w:rFonts w:ascii="Times New Roman" w:hAnsi="Times New Roman"/>
          <w:sz w:val="28"/>
          <w:szCs w:val="28"/>
        </w:rPr>
        <w:t>, руководствуясь  Уставом  Питерского муниципального района Саратов</w:t>
      </w:r>
      <w:r w:rsidR="0035621A" w:rsidRPr="00CD0365">
        <w:rPr>
          <w:rFonts w:ascii="Times New Roman" w:hAnsi="Times New Roman"/>
          <w:sz w:val="28"/>
          <w:szCs w:val="28"/>
        </w:rPr>
        <w:t>ской области,  Собрание д</w:t>
      </w:r>
      <w:r w:rsidRPr="00CD0365">
        <w:rPr>
          <w:rFonts w:ascii="Times New Roman" w:hAnsi="Times New Roman"/>
          <w:sz w:val="28"/>
          <w:szCs w:val="28"/>
        </w:rPr>
        <w:t xml:space="preserve">епутатов Питерского муниципального района Саратовской области РЕШИЛО: </w:t>
      </w:r>
    </w:p>
    <w:p w:rsidR="00D523A2" w:rsidRPr="00CD0365" w:rsidRDefault="00222FA5" w:rsidP="00BA7ACC">
      <w:pPr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D0365">
        <w:rPr>
          <w:rFonts w:ascii="Times New Roman" w:eastAsia="Times New Roman" w:hAnsi="Times New Roman"/>
          <w:sz w:val="28"/>
          <w:szCs w:val="28"/>
        </w:rPr>
        <w:t xml:space="preserve">1. Внести в Решение Собрания депутатов Питерского муниципального района от 31 января 2013 года № 25-11 «Об утверждении Правил землепользования и застройки поселения Новотульского муниципального образования Питерского муниципального района Саратовской области» (с изменениями от 27 марта 2015 года 50-2, от 23 марта 2017 г №8-2, от 15 июня 2017 года №10-6, от 14 февраля 2018 года №19-2, от 13 апреля 2020 года №40-7), </w:t>
      </w:r>
      <w:r w:rsidR="00174E02" w:rsidRPr="00CD0365">
        <w:rPr>
          <w:rFonts w:ascii="Times New Roman" w:eastAsia="Times New Roman" w:hAnsi="Times New Roman"/>
          <w:sz w:val="28"/>
          <w:szCs w:val="28"/>
        </w:rPr>
        <w:t xml:space="preserve">следующие </w:t>
      </w:r>
      <w:r w:rsidRPr="00CD0365">
        <w:rPr>
          <w:rFonts w:ascii="Times New Roman" w:eastAsia="Times New Roman" w:hAnsi="Times New Roman"/>
          <w:sz w:val="28"/>
          <w:szCs w:val="28"/>
        </w:rPr>
        <w:t>дополнения:</w:t>
      </w:r>
      <w:bookmarkStart w:id="1" w:name="_Toc432415532"/>
      <w:bookmarkStart w:id="2" w:name="_Toc474494361"/>
    </w:p>
    <w:p w:rsidR="00BA7ACC" w:rsidRPr="00CD0365" w:rsidRDefault="00222FA5" w:rsidP="00BA7ACC">
      <w:pPr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CD0365">
        <w:rPr>
          <w:rFonts w:ascii="Times New Roman" w:hAnsi="Times New Roman"/>
          <w:bCs/>
          <w:sz w:val="28"/>
          <w:szCs w:val="28"/>
          <w:lang w:eastAsia="ar-SA"/>
        </w:rPr>
        <w:t xml:space="preserve">1.1.  Статью 27. </w:t>
      </w:r>
      <w:bookmarkEnd w:id="1"/>
      <w:r w:rsidRPr="00CD0365">
        <w:rPr>
          <w:rFonts w:ascii="Times New Roman" w:hAnsi="Times New Roman"/>
          <w:bCs/>
          <w:sz w:val="28"/>
          <w:szCs w:val="28"/>
          <w:lang w:eastAsia="ar-SA"/>
        </w:rPr>
        <w:t>Градостроительные регламенты на территории жилой зоны</w:t>
      </w:r>
      <w:bookmarkEnd w:id="2"/>
    </w:p>
    <w:p w:rsidR="00BA7ACC" w:rsidRPr="00CD0365" w:rsidRDefault="00222FA5" w:rsidP="00BA7ACC">
      <w:pPr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CD036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раздел </w:t>
      </w:r>
      <w:r w:rsidRPr="00CD0365">
        <w:rPr>
          <w:rFonts w:ascii="Times New Roman" w:hAnsi="Times New Roman"/>
          <w:b/>
          <w:i/>
          <w:sz w:val="28"/>
          <w:szCs w:val="28"/>
        </w:rPr>
        <w:t>Ж1, Жст «Зона застройки индивидуальными жилыми домами», «Зона индивидуальной жилой застройки в зоне особого строительного режима.</w:t>
      </w:r>
    </w:p>
    <w:p w:rsidR="00BA7ACC" w:rsidRPr="00CD0365" w:rsidRDefault="00222FA5" w:rsidP="00BA7ACC">
      <w:pPr>
        <w:ind w:firstLine="708"/>
        <w:contextualSpacing/>
        <w:jc w:val="both"/>
        <w:rPr>
          <w:rStyle w:val="5"/>
          <w:rFonts w:ascii="Times New Roman" w:eastAsia="Arial Unicode MS" w:hAnsi="Times New Roman"/>
          <w:sz w:val="28"/>
          <w:szCs w:val="28"/>
        </w:rPr>
      </w:pPr>
      <w:r w:rsidRPr="00CD0365">
        <w:rPr>
          <w:rStyle w:val="5"/>
          <w:rFonts w:ascii="Times New Roman" w:eastAsia="Arial Unicode MS" w:hAnsi="Times New Roman"/>
          <w:sz w:val="28"/>
          <w:szCs w:val="28"/>
        </w:rPr>
        <w:lastRenderedPageBreak/>
        <w:t>Основные виды разрешенного использования (код вида разрешенного использования):</w:t>
      </w:r>
    </w:p>
    <w:p w:rsidR="00222FA5" w:rsidRPr="00CD0365" w:rsidRDefault="00222FA5" w:rsidP="00BA7ACC">
      <w:pPr>
        <w:contextualSpacing/>
        <w:jc w:val="both"/>
        <w:rPr>
          <w:rStyle w:val="5"/>
          <w:rFonts w:ascii="Times New Roman" w:eastAsia="Arial Unicode MS" w:hAnsi="Times New Roman"/>
          <w:b w:val="0"/>
          <w:sz w:val="28"/>
          <w:szCs w:val="28"/>
          <w:u w:val="none"/>
        </w:rPr>
      </w:pPr>
      <w:r w:rsidRPr="00CD0365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222FA5" w:rsidRPr="00CD0365" w:rsidTr="00135D8C">
        <w:tc>
          <w:tcPr>
            <w:tcW w:w="2634" w:type="dxa"/>
          </w:tcPr>
          <w:p w:rsidR="00222FA5" w:rsidRPr="00CD0365" w:rsidRDefault="006A7F3C" w:rsidP="00BA7ACC">
            <w:pPr>
              <w:suppressAutoHyphens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D036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22FA5" w:rsidRPr="00CD0365">
              <w:rPr>
                <w:rFonts w:ascii="Times New Roman" w:hAnsi="Times New Roman"/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222FA5" w:rsidRPr="00CD0365" w:rsidRDefault="00222FA5" w:rsidP="00BA7ACC">
            <w:pPr>
              <w:suppressAutoHyphens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D0365">
              <w:rPr>
                <w:rFonts w:ascii="Times New Roman" w:hAnsi="Times New Roman"/>
                <w:b/>
                <w:sz w:val="28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22FA5" w:rsidRPr="00CD0365" w:rsidTr="00135D8C">
        <w:tc>
          <w:tcPr>
            <w:tcW w:w="2634" w:type="dxa"/>
          </w:tcPr>
          <w:p w:rsidR="00222FA5" w:rsidRPr="00CD0365" w:rsidRDefault="00222FA5" w:rsidP="00135D8C">
            <w:pPr>
              <w:suppressAutoHyphens/>
              <w:contextualSpacing/>
              <w:rPr>
                <w:rFonts w:ascii="Times New Roman" w:eastAsia="Times New Roman" w:hAnsi="Times New Roman" w:cs="Verdana"/>
                <w:sz w:val="28"/>
                <w:szCs w:val="28"/>
              </w:rPr>
            </w:pPr>
            <w:r w:rsidRPr="00CD0365">
              <w:rPr>
                <w:rFonts w:ascii="Times New Roman" w:eastAsia="Times New Roman" w:hAnsi="Times New Roman" w:cs="Verdana"/>
                <w:sz w:val="28"/>
                <w:szCs w:val="28"/>
              </w:rPr>
              <w:t>Ведение огородничества (13.1)</w:t>
            </w:r>
          </w:p>
        </w:tc>
        <w:tc>
          <w:tcPr>
            <w:tcW w:w="7255" w:type="dxa"/>
          </w:tcPr>
          <w:p w:rsidR="00222FA5" w:rsidRPr="00CD0365" w:rsidRDefault="00222FA5" w:rsidP="00DC018E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-82" w:right="0" w:firstLine="425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CD0365">
              <w:rPr>
                <w:rFonts w:ascii="Times New Roman" w:hAnsi="Times New Roman" w:cs="Verdana"/>
                <w:sz w:val="28"/>
                <w:szCs w:val="28"/>
              </w:rPr>
              <w:t>1.Предельные (минимальные и (или) максимальные) размеры земельных участков:</w:t>
            </w:r>
          </w:p>
          <w:p w:rsidR="00222FA5" w:rsidRPr="00CD0365" w:rsidRDefault="00222FA5" w:rsidP="00DC018E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-82" w:right="0" w:firstLine="425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CD0365">
              <w:rPr>
                <w:rFonts w:ascii="Times New Roman" w:hAnsi="Times New Roman" w:cs="Verdana"/>
                <w:sz w:val="28"/>
                <w:szCs w:val="28"/>
              </w:rPr>
              <w:t>площадь земельного участка – от 100 до 1000 кв. м;</w:t>
            </w:r>
          </w:p>
          <w:p w:rsidR="00222FA5" w:rsidRPr="00CD0365" w:rsidRDefault="00222FA5" w:rsidP="00DC018E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-82" w:right="0" w:firstLine="425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CD0365">
              <w:rPr>
                <w:rFonts w:ascii="Times New Roman" w:hAnsi="Times New Roman" w:cs="Verdana"/>
                <w:sz w:val="28"/>
                <w:szCs w:val="28"/>
              </w:rPr>
              <w:t>ширина земельного участка – от 5 до 50 м;</w:t>
            </w:r>
          </w:p>
          <w:p w:rsidR="00222FA5" w:rsidRPr="00CD0365" w:rsidRDefault="00222FA5" w:rsidP="00DC018E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-82" w:right="0" w:firstLine="425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CD0365">
              <w:rPr>
                <w:rFonts w:ascii="Times New Roman" w:hAnsi="Times New Roman" w:cs="Verdana"/>
                <w:sz w:val="28"/>
                <w:szCs w:val="28"/>
              </w:rPr>
              <w:t>длина земельного участка – от 5 до 50 м.</w:t>
            </w:r>
          </w:p>
          <w:p w:rsidR="00222FA5" w:rsidRPr="00CD0365" w:rsidRDefault="00222FA5" w:rsidP="00DC018E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-82" w:right="0" w:firstLine="425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CD0365">
              <w:rPr>
                <w:rFonts w:ascii="Times New Roman" w:hAnsi="Times New Roman" w:cs="Verdana"/>
                <w:sz w:val="28"/>
                <w:szCs w:val="28"/>
              </w:rPr>
              <w:t>2.Минимальные отступы от границ земельных участков:</w:t>
            </w:r>
          </w:p>
          <w:p w:rsidR="00222FA5" w:rsidRPr="00CD0365" w:rsidRDefault="00222FA5" w:rsidP="00DC018E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left="-82" w:right="0" w:firstLine="425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CD0365">
              <w:rPr>
                <w:rFonts w:ascii="Times New Roman" w:hAnsi="Times New Roman" w:cs="Verdana"/>
                <w:sz w:val="28"/>
                <w:szCs w:val="28"/>
              </w:rPr>
              <w:t>отступ от границ земельных участков до соседних строений – не менее 1 м.</w:t>
            </w:r>
          </w:p>
          <w:p w:rsidR="00222FA5" w:rsidRPr="00CD0365" w:rsidRDefault="00222FA5" w:rsidP="00DC018E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-82" w:right="0" w:firstLine="425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CD0365">
              <w:rPr>
                <w:rFonts w:ascii="Times New Roman" w:hAnsi="Times New Roman" w:cs="Verdana"/>
                <w:sz w:val="28"/>
                <w:szCs w:val="28"/>
              </w:rPr>
              <w:t>3.Предельное количество этажей – для хозяйственных построек не более 1 этажа.</w:t>
            </w:r>
          </w:p>
          <w:p w:rsidR="00222FA5" w:rsidRPr="00CD0365" w:rsidRDefault="00222FA5" w:rsidP="00DC018E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-82" w:right="0" w:firstLine="425"/>
              <w:contextualSpacing/>
              <w:rPr>
                <w:rFonts w:ascii="Times New Roman" w:hAnsi="Times New Roman" w:cs="Verdana"/>
                <w:sz w:val="28"/>
                <w:szCs w:val="28"/>
              </w:rPr>
            </w:pPr>
            <w:r w:rsidRPr="00CD0365">
              <w:rPr>
                <w:rFonts w:ascii="Times New Roman" w:hAnsi="Times New Roman" w:cs="Verdana"/>
                <w:sz w:val="28"/>
                <w:szCs w:val="28"/>
              </w:rPr>
              <w:t>4.Максимальный процент застройки в границах земельного участка – 40 %.</w:t>
            </w:r>
          </w:p>
          <w:p w:rsidR="00222FA5" w:rsidRPr="00CD0365" w:rsidRDefault="00222FA5" w:rsidP="00DC018E">
            <w:pPr>
              <w:pStyle w:val="ConsNormal"/>
              <w:widowControl/>
              <w:numPr>
                <w:ilvl w:val="0"/>
                <w:numId w:val="1"/>
              </w:numPr>
              <w:spacing w:before="0"/>
              <w:ind w:left="-82" w:right="0" w:firstLine="425"/>
              <w:contextualSpacing/>
              <w:rPr>
                <w:rFonts w:ascii="Times New Roman" w:hAnsi="Times New Roman" w:cs="Verdana"/>
                <w:b/>
                <w:sz w:val="28"/>
                <w:szCs w:val="28"/>
              </w:rPr>
            </w:pPr>
            <w:r w:rsidRPr="00CD0365">
              <w:rPr>
                <w:rFonts w:ascii="Times New Roman" w:hAnsi="Times New Roman" w:cs="Verdana"/>
                <w:sz w:val="28"/>
                <w:szCs w:val="28"/>
              </w:rPr>
              <w:t xml:space="preserve">5.Иные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CD0365">
                <w:rPr>
                  <w:rFonts w:ascii="Times New Roman" w:hAnsi="Times New Roman" w:cs="Verdana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CD0365">
              <w:rPr>
                <w:rFonts w:ascii="Times New Roman" w:hAnsi="Times New Roman" w:cs="Verdana"/>
                <w:sz w:val="28"/>
                <w:szCs w:val="28"/>
              </w:rPr>
              <w:t>.</w:t>
            </w:r>
          </w:p>
        </w:tc>
      </w:tr>
    </w:tbl>
    <w:p w:rsidR="00D113DE" w:rsidRPr="00CD0365" w:rsidRDefault="00222FA5" w:rsidP="00D113DE">
      <w:pPr>
        <w:pStyle w:val="a4"/>
        <w:contextualSpacing/>
        <w:rPr>
          <w:rFonts w:ascii="Times New Roman" w:hAnsi="Times New Roman"/>
          <w:sz w:val="28"/>
          <w:szCs w:val="28"/>
        </w:rPr>
      </w:pPr>
      <w:r w:rsidRPr="00CD0365">
        <w:rPr>
          <w:sz w:val="28"/>
          <w:szCs w:val="28"/>
        </w:rPr>
        <w:t xml:space="preserve"> </w:t>
      </w:r>
      <w:r w:rsidRPr="00CD0365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и дополнениями от 30 сентября.2015 г, 6 октября 2017 года, от 9 августа 2018 года, от 4 февраля 2019 года).</w:t>
      </w:r>
      <w:r w:rsidR="00DC018E" w:rsidRPr="00CD0365">
        <w:rPr>
          <w:rFonts w:ascii="Times New Roman" w:hAnsi="Times New Roman"/>
          <w:sz w:val="28"/>
          <w:szCs w:val="28"/>
        </w:rPr>
        <w:t>».</w:t>
      </w:r>
    </w:p>
    <w:p w:rsidR="00C373FB" w:rsidRDefault="00222FA5" w:rsidP="00DC018E">
      <w:pPr>
        <w:pStyle w:val="a4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D0365">
        <w:rPr>
          <w:rFonts w:ascii="Times New Roman" w:hAnsi="Times New Roman"/>
          <w:sz w:val="28"/>
          <w:szCs w:val="28"/>
        </w:rPr>
        <w:t>2.</w:t>
      </w:r>
      <w:r w:rsidR="00D113DE" w:rsidRPr="00CD0365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8" w:history="1">
        <w:r w:rsidR="00D113DE" w:rsidRPr="00CD0365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D113DE" w:rsidRPr="00CD0365">
          <w:rPr>
            <w:rStyle w:val="a6"/>
            <w:rFonts w:ascii="Times New Roman" w:hAnsi="Times New Roman"/>
            <w:sz w:val="28"/>
            <w:szCs w:val="28"/>
          </w:rPr>
          <w:t>://питерка.рф</w:t>
        </w:r>
      </w:hyperlink>
      <w:r w:rsidR="00D113DE" w:rsidRPr="00CD0365">
        <w:rPr>
          <w:rFonts w:ascii="Times New Roman" w:hAnsi="Times New Roman"/>
          <w:sz w:val="28"/>
          <w:szCs w:val="28"/>
        </w:rPr>
        <w:t>.</w:t>
      </w:r>
    </w:p>
    <w:p w:rsidR="00CD0365" w:rsidRDefault="00CD0365" w:rsidP="00DC018E">
      <w:pPr>
        <w:pStyle w:val="a4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D0365" w:rsidRDefault="00CD0365" w:rsidP="00DC018E">
      <w:pPr>
        <w:pStyle w:val="a4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CD0365" w:rsidRPr="00CD0365" w:rsidTr="005204FE">
        <w:tc>
          <w:tcPr>
            <w:tcW w:w="4467" w:type="dxa"/>
          </w:tcPr>
          <w:p w:rsidR="00CD0365" w:rsidRPr="00CD0365" w:rsidRDefault="00CD0365" w:rsidP="00CD0365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CD036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CD0365" w:rsidRPr="00CD0365" w:rsidRDefault="00CD0365" w:rsidP="00CD03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CD0365" w:rsidRPr="00CD0365" w:rsidRDefault="00CD0365" w:rsidP="00CD0365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CD036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CD0365" w:rsidRPr="00CD0365" w:rsidTr="005204FE">
        <w:tc>
          <w:tcPr>
            <w:tcW w:w="4467" w:type="dxa"/>
          </w:tcPr>
          <w:p w:rsidR="00CD0365" w:rsidRPr="00CD0365" w:rsidRDefault="00CD0365" w:rsidP="00CD03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CD036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В.Н.Дерябин</w:t>
            </w:r>
          </w:p>
        </w:tc>
        <w:tc>
          <w:tcPr>
            <w:tcW w:w="572" w:type="dxa"/>
          </w:tcPr>
          <w:p w:rsidR="00CD0365" w:rsidRPr="00CD0365" w:rsidRDefault="00CD0365" w:rsidP="00CD03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CD0365" w:rsidRPr="00CD0365" w:rsidRDefault="00CD0365" w:rsidP="00CD03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CD0365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    С.И.Егоров</w:t>
            </w:r>
          </w:p>
        </w:tc>
      </w:tr>
    </w:tbl>
    <w:p w:rsidR="00CD0365" w:rsidRPr="00CD0365" w:rsidRDefault="00CD0365" w:rsidP="00DC018E">
      <w:pPr>
        <w:pStyle w:val="a4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D0365" w:rsidRPr="00CD0365" w:rsidSect="00CD0365">
      <w:footerReference w:type="default" r:id="rId9"/>
      <w:pgSz w:w="11906" w:h="16838"/>
      <w:pgMar w:top="567" w:right="567" w:bottom="56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0A" w:rsidRDefault="0003640A" w:rsidP="00CD0365">
      <w:pPr>
        <w:spacing w:after="0" w:line="240" w:lineRule="auto"/>
      </w:pPr>
      <w:r>
        <w:separator/>
      </w:r>
    </w:p>
  </w:endnote>
  <w:endnote w:type="continuationSeparator" w:id="0">
    <w:p w:rsidR="0003640A" w:rsidRDefault="0003640A" w:rsidP="00CD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207710"/>
      <w:docPartObj>
        <w:docPartGallery w:val="Page Numbers (Bottom of Page)"/>
        <w:docPartUnique/>
      </w:docPartObj>
    </w:sdtPr>
    <w:sdtEndPr/>
    <w:sdtContent>
      <w:p w:rsidR="00CD0365" w:rsidRDefault="00CD036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626">
          <w:rPr>
            <w:noProof/>
          </w:rPr>
          <w:t>1</w:t>
        </w:r>
        <w:r>
          <w:fldChar w:fldCharType="end"/>
        </w:r>
      </w:p>
    </w:sdtContent>
  </w:sdt>
  <w:p w:rsidR="00CD0365" w:rsidRDefault="00CD03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0A" w:rsidRDefault="0003640A" w:rsidP="00CD0365">
      <w:pPr>
        <w:spacing w:after="0" w:line="240" w:lineRule="auto"/>
      </w:pPr>
      <w:r>
        <w:separator/>
      </w:r>
    </w:p>
  </w:footnote>
  <w:footnote w:type="continuationSeparator" w:id="0">
    <w:p w:rsidR="0003640A" w:rsidRDefault="0003640A" w:rsidP="00CD0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FA5"/>
    <w:rsid w:val="000320DF"/>
    <w:rsid w:val="0003640A"/>
    <w:rsid w:val="0005715D"/>
    <w:rsid w:val="000F3B80"/>
    <w:rsid w:val="00125626"/>
    <w:rsid w:val="00126723"/>
    <w:rsid w:val="00174E02"/>
    <w:rsid w:val="00222FA5"/>
    <w:rsid w:val="0023123F"/>
    <w:rsid w:val="002C64DD"/>
    <w:rsid w:val="0035621A"/>
    <w:rsid w:val="0043069B"/>
    <w:rsid w:val="00550B3B"/>
    <w:rsid w:val="0058107A"/>
    <w:rsid w:val="00675D8B"/>
    <w:rsid w:val="006A7F3C"/>
    <w:rsid w:val="00873A54"/>
    <w:rsid w:val="009D7BD0"/>
    <w:rsid w:val="009E40AE"/>
    <w:rsid w:val="00A50D4F"/>
    <w:rsid w:val="00AB5454"/>
    <w:rsid w:val="00BA7ACC"/>
    <w:rsid w:val="00C373FB"/>
    <w:rsid w:val="00C87243"/>
    <w:rsid w:val="00CD0365"/>
    <w:rsid w:val="00D113DE"/>
    <w:rsid w:val="00D523A2"/>
    <w:rsid w:val="00D86F46"/>
    <w:rsid w:val="00DC018E"/>
    <w:rsid w:val="00E11BC3"/>
    <w:rsid w:val="00E504A5"/>
    <w:rsid w:val="00E80DC0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A142F3-6349-4F9E-94C3-896ACB89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FA5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222FA5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222FA5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11">
    <w:name w:val="Обычный11"/>
    <w:rsid w:val="00222F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39"/>
    <w:rsid w:val="00222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22FA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222FA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222FA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222FA5"/>
  </w:style>
  <w:style w:type="paragraph" w:customStyle="1" w:styleId="a5">
    <w:name w:val="Обычный текст"/>
    <w:basedOn w:val="a"/>
    <w:qFormat/>
    <w:rsid w:val="00222FA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31">
    <w:name w:val="Body Text Indent 3"/>
    <w:basedOn w:val="a"/>
    <w:link w:val="32"/>
    <w:unhideWhenUsed/>
    <w:rsid w:val="00222FA5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22FA5"/>
    <w:rPr>
      <w:rFonts w:ascii="Calibri" w:eastAsia="Times New Roman" w:hAnsi="Calibri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22FA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0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B3B"/>
    <w:rPr>
      <w:rFonts w:ascii="Segoe UI" w:eastAsia="Calibr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D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036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D0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D03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9</cp:revision>
  <cp:lastPrinted>2020-10-30T10:21:00Z</cp:lastPrinted>
  <dcterms:created xsi:type="dcterms:W3CDTF">2020-09-16T14:35:00Z</dcterms:created>
  <dcterms:modified xsi:type="dcterms:W3CDTF">2020-10-30T10:23:00Z</dcterms:modified>
</cp:coreProperties>
</file>